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B3" w:rsidRDefault="001D0D7D" w:rsidP="00F920B3">
      <w:pPr>
        <w:keepNext/>
        <w:spacing w:after="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noProof/>
          <w:kern w:val="32"/>
          <w:sz w:val="24"/>
          <w:szCs w:val="24"/>
          <w:lang w:eastAsia="ru-RU"/>
        </w:rPr>
        <w:drawing>
          <wp:anchor distT="0" distB="0" distL="114300" distR="114300" simplePos="0" relativeHeight="251658240" behindDoc="0" locked="0" layoutInCell="1" allowOverlap="1">
            <wp:simplePos x="0" y="0"/>
            <wp:positionH relativeFrom="column">
              <wp:posOffset>228600</wp:posOffset>
            </wp:positionH>
            <wp:positionV relativeFrom="paragraph">
              <wp:posOffset>0</wp:posOffset>
            </wp:positionV>
            <wp:extent cx="862330" cy="15875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0" cy="1587500"/>
                    </a:xfrm>
                    <a:prstGeom prst="rect">
                      <a:avLst/>
                    </a:prstGeom>
                  </pic:spPr>
                </pic:pic>
              </a:graphicData>
            </a:graphic>
            <wp14:sizeRelH relativeFrom="page">
              <wp14:pctWidth>0</wp14:pctWidth>
            </wp14:sizeRelH>
            <wp14:sizeRelV relativeFrom="page">
              <wp14:pctHeight>0</wp14:pctHeight>
            </wp14:sizeRelV>
          </wp:anchor>
        </w:drawing>
      </w:r>
      <w:r w:rsidR="00F920B3" w:rsidRPr="00E25A13">
        <w:rPr>
          <w:rFonts w:ascii="Times New Roman" w:eastAsia="Times New Roman" w:hAnsi="Times New Roman" w:cs="Times New Roman"/>
          <w:b/>
          <w:bCs/>
          <w:kern w:val="32"/>
          <w:sz w:val="24"/>
          <w:szCs w:val="24"/>
          <w:lang w:eastAsia="ru-RU"/>
        </w:rPr>
        <w:t>Особенности формирования</w:t>
      </w:r>
      <w:r w:rsidR="00F920B3">
        <w:rPr>
          <w:rFonts w:ascii="Times New Roman" w:eastAsia="Times New Roman" w:hAnsi="Times New Roman" w:cs="Times New Roman"/>
          <w:b/>
          <w:bCs/>
          <w:kern w:val="32"/>
          <w:sz w:val="24"/>
          <w:szCs w:val="24"/>
          <w:lang w:eastAsia="ru-RU"/>
        </w:rPr>
        <w:t xml:space="preserve"> </w:t>
      </w:r>
      <w:r w:rsidR="00F920B3" w:rsidRPr="00E25A13">
        <w:rPr>
          <w:rFonts w:ascii="Times New Roman" w:eastAsia="Times New Roman" w:hAnsi="Times New Roman" w:cs="Times New Roman"/>
          <w:b/>
          <w:bCs/>
          <w:kern w:val="32"/>
          <w:sz w:val="24"/>
          <w:szCs w:val="24"/>
          <w:lang w:eastAsia="ru-RU"/>
        </w:rPr>
        <w:t>навыков</w:t>
      </w:r>
      <w:r w:rsidR="00F920B3">
        <w:rPr>
          <w:rFonts w:ascii="Times New Roman" w:eastAsia="Times New Roman" w:hAnsi="Times New Roman" w:cs="Times New Roman"/>
          <w:b/>
          <w:bCs/>
          <w:kern w:val="32"/>
          <w:sz w:val="24"/>
          <w:szCs w:val="24"/>
          <w:lang w:eastAsia="ru-RU"/>
        </w:rPr>
        <w:t xml:space="preserve"> </w:t>
      </w:r>
      <w:r w:rsidR="00F920B3" w:rsidRPr="00E25A13">
        <w:rPr>
          <w:rFonts w:ascii="Times New Roman" w:eastAsia="Times New Roman" w:hAnsi="Times New Roman" w:cs="Times New Roman"/>
          <w:b/>
          <w:bCs/>
          <w:kern w:val="32"/>
          <w:sz w:val="24"/>
          <w:szCs w:val="24"/>
          <w:lang w:eastAsia="ru-RU"/>
        </w:rPr>
        <w:t>безопасного</w:t>
      </w:r>
      <w:r w:rsidR="00F920B3">
        <w:rPr>
          <w:rFonts w:ascii="Times New Roman" w:eastAsia="Times New Roman" w:hAnsi="Times New Roman" w:cs="Times New Roman"/>
          <w:b/>
          <w:bCs/>
          <w:kern w:val="32"/>
          <w:sz w:val="24"/>
          <w:szCs w:val="24"/>
          <w:lang w:eastAsia="ru-RU"/>
        </w:rPr>
        <w:t xml:space="preserve"> </w:t>
      </w:r>
      <w:r w:rsidR="00F920B3" w:rsidRPr="00E25A13">
        <w:rPr>
          <w:rFonts w:ascii="Times New Roman" w:eastAsia="Times New Roman" w:hAnsi="Times New Roman" w:cs="Times New Roman"/>
          <w:b/>
          <w:bCs/>
          <w:kern w:val="32"/>
          <w:sz w:val="24"/>
          <w:szCs w:val="24"/>
          <w:lang w:eastAsia="ru-RU"/>
        </w:rPr>
        <w:t>участия</w:t>
      </w:r>
      <w:r w:rsidR="00F920B3">
        <w:rPr>
          <w:rFonts w:ascii="Times New Roman" w:eastAsia="Times New Roman" w:hAnsi="Times New Roman" w:cs="Times New Roman"/>
          <w:b/>
          <w:bCs/>
          <w:kern w:val="32"/>
          <w:sz w:val="24"/>
          <w:szCs w:val="24"/>
          <w:lang w:eastAsia="ru-RU"/>
        </w:rPr>
        <w:t xml:space="preserve"> </w:t>
      </w:r>
      <w:r w:rsidR="00F920B3" w:rsidRPr="00E25A13">
        <w:rPr>
          <w:rFonts w:ascii="Times New Roman" w:eastAsia="Times New Roman" w:hAnsi="Times New Roman" w:cs="Times New Roman"/>
          <w:b/>
          <w:bCs/>
          <w:kern w:val="32"/>
          <w:sz w:val="24"/>
          <w:szCs w:val="24"/>
          <w:lang w:eastAsia="ru-RU"/>
        </w:rPr>
        <w:t>в</w:t>
      </w:r>
      <w:r w:rsidR="00F920B3">
        <w:rPr>
          <w:rFonts w:ascii="Times New Roman" w:eastAsia="Times New Roman" w:hAnsi="Times New Roman" w:cs="Times New Roman"/>
          <w:b/>
          <w:bCs/>
          <w:kern w:val="32"/>
          <w:sz w:val="24"/>
          <w:szCs w:val="24"/>
          <w:lang w:eastAsia="ru-RU"/>
        </w:rPr>
        <w:t xml:space="preserve"> </w:t>
      </w:r>
      <w:r w:rsidR="00F920B3" w:rsidRPr="00E25A13">
        <w:rPr>
          <w:rFonts w:ascii="Times New Roman" w:eastAsia="Times New Roman" w:hAnsi="Times New Roman" w:cs="Times New Roman"/>
          <w:b/>
          <w:bCs/>
          <w:kern w:val="32"/>
          <w:sz w:val="24"/>
          <w:szCs w:val="24"/>
          <w:lang w:eastAsia="ru-RU"/>
        </w:rPr>
        <w:t>дорожном движении</w:t>
      </w:r>
    </w:p>
    <w:p w:rsidR="00F920B3" w:rsidRDefault="00F920B3" w:rsidP="00F920B3">
      <w:pPr>
        <w:spacing w:after="0" w:line="240" w:lineRule="auto"/>
        <w:jc w:val="center"/>
        <w:rPr>
          <w:rFonts w:ascii="Times New Roman" w:eastAsia="Times New Roman" w:hAnsi="Times New Roman" w:cs="Times New Roman"/>
          <w:b/>
          <w:sz w:val="24"/>
          <w:szCs w:val="24"/>
          <w:lang w:eastAsia="ru-RU"/>
        </w:rPr>
      </w:pPr>
      <w:r w:rsidRPr="00E25A13">
        <w:rPr>
          <w:rFonts w:ascii="Times New Roman" w:eastAsia="Times New Roman" w:hAnsi="Times New Roman" w:cs="Times New Roman"/>
          <w:b/>
          <w:bCs/>
          <w:kern w:val="32"/>
          <w:sz w:val="24"/>
          <w:szCs w:val="24"/>
          <w:lang w:eastAsia="ru-RU"/>
        </w:rPr>
        <w:t>у детей</w:t>
      </w:r>
      <w:r w:rsidRPr="00F920B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в</w:t>
      </w:r>
      <w:r w:rsidRPr="009B6906">
        <w:rPr>
          <w:rFonts w:ascii="Times New Roman" w:eastAsia="Times New Roman" w:hAnsi="Times New Roman" w:cs="Times New Roman"/>
          <w:b/>
          <w:sz w:val="24"/>
          <w:szCs w:val="24"/>
          <w:lang w:eastAsia="ru-RU"/>
        </w:rPr>
        <w:t>тор</w:t>
      </w:r>
      <w:r>
        <w:rPr>
          <w:rFonts w:ascii="Times New Roman" w:eastAsia="Times New Roman" w:hAnsi="Times New Roman" w:cs="Times New Roman"/>
          <w:b/>
          <w:sz w:val="24"/>
          <w:szCs w:val="24"/>
          <w:lang w:eastAsia="ru-RU"/>
        </w:rPr>
        <w:t>ой</w:t>
      </w:r>
      <w:r w:rsidRPr="009B6906">
        <w:rPr>
          <w:rFonts w:ascii="Times New Roman" w:eastAsia="Times New Roman" w:hAnsi="Times New Roman" w:cs="Times New Roman"/>
          <w:b/>
          <w:sz w:val="24"/>
          <w:szCs w:val="24"/>
          <w:lang w:eastAsia="ru-RU"/>
        </w:rPr>
        <w:t xml:space="preserve"> младш</w:t>
      </w:r>
      <w:r>
        <w:rPr>
          <w:rFonts w:ascii="Times New Roman" w:eastAsia="Times New Roman" w:hAnsi="Times New Roman" w:cs="Times New Roman"/>
          <w:b/>
          <w:sz w:val="24"/>
          <w:szCs w:val="24"/>
          <w:lang w:eastAsia="ru-RU"/>
        </w:rPr>
        <w:t>ей</w:t>
      </w:r>
      <w:r w:rsidRPr="009B6906">
        <w:rPr>
          <w:rFonts w:ascii="Times New Roman" w:eastAsia="Times New Roman" w:hAnsi="Times New Roman" w:cs="Times New Roman"/>
          <w:b/>
          <w:sz w:val="24"/>
          <w:szCs w:val="24"/>
          <w:lang w:eastAsia="ru-RU"/>
        </w:rPr>
        <w:t xml:space="preserve">    групп</w:t>
      </w:r>
      <w:r>
        <w:rPr>
          <w:rFonts w:ascii="Times New Roman" w:eastAsia="Times New Roman" w:hAnsi="Times New Roman" w:cs="Times New Roman"/>
          <w:b/>
          <w:sz w:val="24"/>
          <w:szCs w:val="24"/>
          <w:lang w:eastAsia="ru-RU"/>
        </w:rPr>
        <w:t>ы</w:t>
      </w:r>
      <w:r w:rsidRPr="009B6906">
        <w:rPr>
          <w:rFonts w:ascii="Times New Roman" w:eastAsia="Times New Roman" w:hAnsi="Times New Roman" w:cs="Times New Roman"/>
          <w:b/>
          <w:sz w:val="24"/>
          <w:szCs w:val="24"/>
          <w:lang w:eastAsia="ru-RU"/>
        </w:rPr>
        <w:t xml:space="preserve">    (3-4 года).</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proofErr w:type="gramStart"/>
      <w:r w:rsidRPr="009B6906">
        <w:rPr>
          <w:rFonts w:ascii="Times New Roman" w:eastAsia="Times New Roman" w:hAnsi="Times New Roman" w:cs="Times New Roman"/>
          <w:sz w:val="24"/>
          <w:szCs w:val="24"/>
          <w:lang w:eastAsia="ru-RU"/>
        </w:rPr>
        <w:t xml:space="preserve">На этом этапе необходимо: учить детей различать проезжую часть дороги, тротуар, обочину, понимать значение зелёного и красного сигналов светофора; учить детей ориентироваться в пространстве, согласовывая свои движения с определёнными правилами (на красный свет – стоять, на </w:t>
      </w:r>
      <w:r>
        <w:rPr>
          <w:rFonts w:ascii="Times New Roman" w:eastAsia="Times New Roman" w:hAnsi="Times New Roman" w:cs="Times New Roman"/>
          <w:sz w:val="24"/>
          <w:szCs w:val="24"/>
          <w:lang w:eastAsia="ru-RU"/>
        </w:rPr>
        <w:t>зеленый</w:t>
      </w:r>
      <w:r w:rsidRPr="009B6906">
        <w:rPr>
          <w:rFonts w:ascii="Times New Roman" w:eastAsia="Times New Roman" w:hAnsi="Times New Roman" w:cs="Times New Roman"/>
          <w:sz w:val="24"/>
          <w:szCs w:val="24"/>
          <w:lang w:eastAsia="ru-RU"/>
        </w:rPr>
        <w:t xml:space="preserve"> – двигаться); учить останавливаться на краю тротуара и самому никогда не вы</w:t>
      </w:r>
      <w:r>
        <w:rPr>
          <w:rFonts w:ascii="Times New Roman" w:eastAsia="Times New Roman" w:hAnsi="Times New Roman" w:cs="Times New Roman"/>
          <w:sz w:val="24"/>
          <w:szCs w:val="24"/>
          <w:lang w:eastAsia="ru-RU"/>
        </w:rPr>
        <w:t>ходить на проезжую часть дороги</w:t>
      </w:r>
      <w:r w:rsidRPr="009B6906">
        <w:rPr>
          <w:rFonts w:ascii="Times New Roman" w:eastAsia="Times New Roman" w:hAnsi="Times New Roman" w:cs="Times New Roman"/>
          <w:sz w:val="24"/>
          <w:szCs w:val="24"/>
          <w:lang w:eastAsia="ru-RU"/>
        </w:rPr>
        <w:t>.</w:t>
      </w:r>
      <w:proofErr w:type="gramEnd"/>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Детей 4-го года жизни более детально знакомят с ближайшим пространственным окружением. Во время целевых прогулок они уже могут различать виды транспорта.</w:t>
      </w:r>
      <w:r>
        <w:rPr>
          <w:rFonts w:ascii="Times New Roman" w:eastAsia="Times New Roman" w:hAnsi="Times New Roman" w:cs="Times New Roman"/>
          <w:sz w:val="24"/>
          <w:szCs w:val="24"/>
          <w:lang w:eastAsia="ru-RU"/>
        </w:rPr>
        <w:t xml:space="preserve"> </w:t>
      </w:r>
      <w:r w:rsidRPr="009B6906">
        <w:rPr>
          <w:rFonts w:ascii="Times New Roman" w:eastAsia="Times New Roman" w:hAnsi="Times New Roman" w:cs="Times New Roman"/>
          <w:sz w:val="24"/>
          <w:szCs w:val="24"/>
          <w:lang w:eastAsia="ru-RU"/>
        </w:rPr>
        <w:t>Определять, какие грузы они перевозят, где и как двигаются пешеходы (по тротуарам и пешеходным дорожкам, придерживаясь правой стороны), какие бывают улицы, по которым ездит транспорт: узкие, где транспорт движется только в одну сторону, широкие, где транспорт может ехать в несколько рядов навстречу друг другу.</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 xml:space="preserve">Наблюдая с детьми за проезжающим транспортом, на конкретных примерах необходимо раскрывать понятие быстро-медленно (сравнить две движущиеся машины, которые обгоняют друг друга; </w:t>
      </w:r>
      <w:proofErr w:type="gramStart"/>
      <w:r w:rsidRPr="009B6906">
        <w:rPr>
          <w:rFonts w:ascii="Times New Roman" w:eastAsia="Times New Roman" w:hAnsi="Times New Roman" w:cs="Times New Roman"/>
          <w:sz w:val="24"/>
          <w:szCs w:val="24"/>
          <w:lang w:eastAsia="ru-RU"/>
        </w:rPr>
        <w:t>человек</w:t>
      </w:r>
      <w:proofErr w:type="gramEnd"/>
      <w:r w:rsidRPr="009B6906">
        <w:rPr>
          <w:rFonts w:ascii="Times New Roman" w:eastAsia="Times New Roman" w:hAnsi="Times New Roman" w:cs="Times New Roman"/>
          <w:sz w:val="24"/>
          <w:szCs w:val="24"/>
          <w:lang w:eastAsia="ru-RU"/>
        </w:rPr>
        <w:t xml:space="preserve"> идёт медленно, а машина едет быстро и т.д.).</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Желательно,  чтобы  дети  сами  рассказывали  о  том,  что  они  видят  вокруг  себя, устанавливали причинно-следственные связи и зависимости (транспорт остановился – и люди начали переходить дорогу, люди перешли – транспорт поехал). Дети должны свободно пользоваться такими терминами как дорога, улица, тротуар, проезжая часть.</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Во второй младшей группе дети продолжают знакомиться с различными видами транспортных средств: грузовыми и легковыми автомобилями, маршрутными транс</w:t>
      </w:r>
      <w:r>
        <w:rPr>
          <w:rFonts w:ascii="Times New Roman" w:eastAsia="Times New Roman" w:hAnsi="Times New Roman" w:cs="Times New Roman"/>
          <w:sz w:val="24"/>
          <w:szCs w:val="24"/>
          <w:lang w:eastAsia="ru-RU"/>
        </w:rPr>
        <w:t>портными средствами (автобусами</w:t>
      </w:r>
      <w:r w:rsidRPr="009B6906">
        <w:rPr>
          <w:rFonts w:ascii="Times New Roman" w:eastAsia="Times New Roman" w:hAnsi="Times New Roman" w:cs="Times New Roman"/>
          <w:sz w:val="24"/>
          <w:szCs w:val="24"/>
          <w:lang w:eastAsia="ru-RU"/>
        </w:rPr>
        <w:t>).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F920B3"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 xml:space="preserve">После неоднократных наблюдений, необходимых для того, чтобы дети лучше усвоили, почему правила дорожного движения должны быть обязательны для всех, проводятся специальные беседы с детьми, в ходе которых они сами должны ответить на вопросы воспитателя. Желательно, чтобы примеры и объяснения были близки интересам детей. Например, повар не смог бы перейти дорогу, так как машины не останавливались, не смог бы вовремя сварить завтрак для детей; врач не успел бы к больному; мамы не смогли бы отвести детей в детский сад и опоздали бы на работу и т.д. После проведённых наблюдений и просмотров следует организовать продуктивные виды деятельности, конструирование, моделирование </w:t>
      </w:r>
      <w:r w:rsidRPr="009B6906">
        <w:rPr>
          <w:rFonts w:ascii="Times New Roman" w:eastAsia="Times New Roman" w:hAnsi="Times New Roman" w:cs="Times New Roman"/>
          <w:sz w:val="24"/>
          <w:szCs w:val="24"/>
          <w:lang w:eastAsia="ru-RU"/>
        </w:rPr>
        <w:lastRenderedPageBreak/>
        <w:t xml:space="preserve">на тему: «Наш детский сад», «Моя дорога в детский сад», «Моя улица» с использованием транспортных игрушек. При этом очень важно, чтобы дети вспомнили и объяснили, почему пассажирский транспорт ближе к тротуару, а специальный – к середине проезжей части улицы. </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 xml:space="preserve">В этом возрасте необходимо как можно чаще упражнять детей в умении ориентироваться в пространстве, определять направление от себя, двигаться в этом направлении. Во время прогулки дети определяют правую часть тротуара и придерживаются её. </w:t>
      </w:r>
      <w:proofErr w:type="gramStart"/>
      <w:r w:rsidRPr="009B6906">
        <w:rPr>
          <w:rFonts w:ascii="Times New Roman" w:eastAsia="Times New Roman" w:hAnsi="Times New Roman" w:cs="Times New Roman"/>
          <w:sz w:val="24"/>
          <w:szCs w:val="24"/>
          <w:lang w:eastAsia="ru-RU"/>
        </w:rPr>
        <w:t>Дети должны учиться определять положение того или иного предмета по отношению к себе (впереди меня – забор, за ним – дом, справа, отменяя – машина, слева – дорога и т.д.).</w:t>
      </w:r>
      <w:proofErr w:type="gramEnd"/>
    </w:p>
    <w:p w:rsidR="00F920B3"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 xml:space="preserve">В течение года с детьми наблюдают за работой светофора, взаимодействием пешеходов и транспорта, знакомятся со специальной разметкой на дороге и дорожными знаками: пешеходный переход. Определив с детьми, какая перед ними дорога (узкая, с односторонним движением, с двусторонним движением, или широкая, многорядная), </w:t>
      </w:r>
      <w:r>
        <w:rPr>
          <w:rFonts w:ascii="Times New Roman" w:eastAsia="Times New Roman" w:hAnsi="Times New Roman" w:cs="Times New Roman"/>
          <w:sz w:val="24"/>
          <w:szCs w:val="24"/>
          <w:lang w:eastAsia="ru-RU"/>
        </w:rPr>
        <w:t>взрослый</w:t>
      </w:r>
      <w:r w:rsidRPr="009B6906">
        <w:rPr>
          <w:rFonts w:ascii="Times New Roman" w:eastAsia="Times New Roman" w:hAnsi="Times New Roman" w:cs="Times New Roman"/>
          <w:sz w:val="24"/>
          <w:szCs w:val="24"/>
          <w:lang w:eastAsia="ru-RU"/>
        </w:rPr>
        <w:t xml:space="preserve"> обращает внимание на пешеходный переход и одновременно на обозначающий его знак. Объясняет, что только в этом месте можно переходить проезжую часть. Если же переход регулируется светофором, дети должны наблюдать в течение определённого времени, чтобы сигналы светофора сменились несколько раз. При этом </w:t>
      </w:r>
      <w:r>
        <w:rPr>
          <w:rFonts w:ascii="Times New Roman" w:eastAsia="Times New Roman" w:hAnsi="Times New Roman" w:cs="Times New Roman"/>
          <w:sz w:val="24"/>
          <w:szCs w:val="24"/>
          <w:lang w:eastAsia="ru-RU"/>
        </w:rPr>
        <w:t>взрослый</w:t>
      </w:r>
      <w:r w:rsidRPr="009B6906">
        <w:rPr>
          <w:rFonts w:ascii="Times New Roman" w:eastAsia="Times New Roman" w:hAnsi="Times New Roman" w:cs="Times New Roman"/>
          <w:sz w:val="24"/>
          <w:szCs w:val="24"/>
          <w:lang w:eastAsia="ru-RU"/>
        </w:rPr>
        <w:t xml:space="preserve"> акцентирует внимание детей, что движение пешеходов и транспорта начинается только на зелёный цвет светофора, а на красный – все стоят. Жёлтый цвет предупреждает и водителей и пешеходов о смене сигнала. </w:t>
      </w:r>
    </w:p>
    <w:p w:rsidR="00F920B3" w:rsidRPr="009B6906" w:rsidRDefault="00F920B3" w:rsidP="00F920B3">
      <w:pPr>
        <w:spacing w:after="0" w:line="240" w:lineRule="auto"/>
        <w:jc w:val="both"/>
        <w:rPr>
          <w:rFonts w:ascii="Times New Roman" w:eastAsia="Times New Roman" w:hAnsi="Times New Roman" w:cs="Times New Roman"/>
          <w:sz w:val="24"/>
          <w:szCs w:val="24"/>
          <w:u w:val="single"/>
          <w:lang w:eastAsia="ru-RU"/>
        </w:rPr>
      </w:pPr>
      <w:r w:rsidRPr="009B6906">
        <w:rPr>
          <w:rFonts w:ascii="Times New Roman" w:eastAsia="Times New Roman" w:hAnsi="Times New Roman" w:cs="Times New Roman"/>
          <w:sz w:val="24"/>
          <w:szCs w:val="24"/>
          <w:u w:val="single"/>
          <w:lang w:eastAsia="ru-RU"/>
        </w:rPr>
        <w:t>У детей 3-4 лет в результате накопленного жизненного опыта, занятий в детском саду, общения с родителями должны начать активно формироваться следующие привычки, навыки, правила:</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w:t>
      </w:r>
      <w:r w:rsidRPr="009B6906">
        <w:rPr>
          <w:rFonts w:ascii="Times New Roman" w:eastAsia="Times New Roman" w:hAnsi="Times New Roman" w:cs="Times New Roman"/>
          <w:sz w:val="24"/>
          <w:szCs w:val="24"/>
          <w:lang w:eastAsia="ru-RU"/>
        </w:rPr>
        <w:tab/>
        <w:t xml:space="preserve">по улицам ходить одному нельзя, можно только с родителями или с другими взрослыми; </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w:t>
      </w:r>
      <w:r w:rsidRPr="009B6906">
        <w:rPr>
          <w:rFonts w:ascii="Times New Roman" w:eastAsia="Times New Roman" w:hAnsi="Times New Roman" w:cs="Times New Roman"/>
          <w:sz w:val="24"/>
          <w:szCs w:val="24"/>
          <w:lang w:eastAsia="ru-RU"/>
        </w:rPr>
        <w:tab/>
        <w:t xml:space="preserve">если подошёл к краю тротуара один, остановись и ни при каких условиях один не ступай на проезжую часть дороги; </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w:t>
      </w:r>
      <w:r w:rsidRPr="009B6906">
        <w:rPr>
          <w:rFonts w:ascii="Times New Roman" w:eastAsia="Times New Roman" w:hAnsi="Times New Roman" w:cs="Times New Roman"/>
          <w:sz w:val="24"/>
          <w:szCs w:val="24"/>
          <w:lang w:eastAsia="ru-RU"/>
        </w:rPr>
        <w:tab/>
        <w:t xml:space="preserve">дорогу можно переходить, только держась за руку взрослого человека; </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w:t>
      </w:r>
      <w:r w:rsidRPr="009B6906">
        <w:rPr>
          <w:rFonts w:ascii="Times New Roman" w:eastAsia="Times New Roman" w:hAnsi="Times New Roman" w:cs="Times New Roman"/>
          <w:sz w:val="24"/>
          <w:szCs w:val="24"/>
          <w:lang w:eastAsia="ru-RU"/>
        </w:rPr>
        <w:tab/>
        <w:t xml:space="preserve">дорога таит в себе опасность (Воспитатель здесь должен очень чётко чувствовать границу целей – воспитывается не страх пред машинами, техникой и дорогой, а чувство опасности); </w:t>
      </w:r>
    </w:p>
    <w:p w:rsidR="00F920B3" w:rsidRPr="009B6906" w:rsidRDefault="00F920B3" w:rsidP="00F920B3">
      <w:pPr>
        <w:spacing w:after="0" w:line="240" w:lineRule="auto"/>
        <w:jc w:val="both"/>
        <w:rPr>
          <w:rFonts w:ascii="Times New Roman" w:eastAsia="Times New Roman" w:hAnsi="Times New Roman" w:cs="Times New Roman"/>
          <w:sz w:val="24"/>
          <w:szCs w:val="24"/>
          <w:lang w:eastAsia="ru-RU"/>
        </w:rPr>
      </w:pPr>
      <w:r w:rsidRPr="009B6906">
        <w:rPr>
          <w:rFonts w:ascii="Times New Roman" w:eastAsia="Times New Roman" w:hAnsi="Times New Roman" w:cs="Times New Roman"/>
          <w:sz w:val="24"/>
          <w:szCs w:val="24"/>
          <w:lang w:eastAsia="ru-RU"/>
        </w:rPr>
        <w:t>-</w:t>
      </w:r>
      <w:r w:rsidRPr="009B6906">
        <w:rPr>
          <w:rFonts w:ascii="Times New Roman" w:eastAsia="Times New Roman" w:hAnsi="Times New Roman" w:cs="Times New Roman"/>
          <w:sz w:val="24"/>
          <w:szCs w:val="24"/>
          <w:lang w:eastAsia="ru-RU"/>
        </w:rPr>
        <w:tab/>
        <w:t xml:space="preserve">транспорт и дорога могут быть безопасными, если выполнять определённые правила и требования. </w:t>
      </w:r>
    </w:p>
    <w:p w:rsidR="00301CC3" w:rsidRDefault="00852685" w:rsidP="00852685">
      <w:pPr>
        <w:jc w:val="center"/>
      </w:pPr>
      <w:bookmarkStart w:id="0" w:name="_GoBack"/>
      <w:r>
        <w:rPr>
          <w:noProof/>
          <w:lang w:eastAsia="ru-RU"/>
        </w:rPr>
        <w:drawing>
          <wp:inline distT="0" distB="0" distL="0" distR="0">
            <wp:extent cx="3416300" cy="205707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ШИНКА 3.BMP"/>
                    <pic:cNvPicPr/>
                  </pic:nvPicPr>
                  <pic:blipFill>
                    <a:blip r:embed="rId6">
                      <a:extLst>
                        <a:ext uri="{28A0092B-C50C-407E-A947-70E740481C1C}">
                          <a14:useLocalDpi xmlns:a14="http://schemas.microsoft.com/office/drawing/2010/main" val="0"/>
                        </a:ext>
                      </a:extLst>
                    </a:blip>
                    <a:stretch>
                      <a:fillRect/>
                    </a:stretch>
                  </pic:blipFill>
                  <pic:spPr>
                    <a:xfrm>
                      <a:off x="0" y="0"/>
                      <a:ext cx="3424188" cy="2061827"/>
                    </a:xfrm>
                    <a:prstGeom prst="rect">
                      <a:avLst/>
                    </a:prstGeom>
                  </pic:spPr>
                </pic:pic>
              </a:graphicData>
            </a:graphic>
          </wp:inline>
        </w:drawing>
      </w:r>
      <w:bookmarkEnd w:id="0"/>
    </w:p>
    <w:sectPr w:rsidR="00301CC3" w:rsidSect="00852685">
      <w:pgSz w:w="11906" w:h="16838"/>
      <w:pgMar w:top="1440" w:right="1440" w:bottom="1440" w:left="180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54"/>
    <w:rsid w:val="000A2454"/>
    <w:rsid w:val="000A4E8E"/>
    <w:rsid w:val="000C47FF"/>
    <w:rsid w:val="00130790"/>
    <w:rsid w:val="001B2C33"/>
    <w:rsid w:val="001B38E9"/>
    <w:rsid w:val="001D0D7D"/>
    <w:rsid w:val="001D6837"/>
    <w:rsid w:val="00222BBC"/>
    <w:rsid w:val="00297668"/>
    <w:rsid w:val="002D1AC4"/>
    <w:rsid w:val="00301CC3"/>
    <w:rsid w:val="003075C3"/>
    <w:rsid w:val="00362819"/>
    <w:rsid w:val="00367D47"/>
    <w:rsid w:val="003913F5"/>
    <w:rsid w:val="003C5613"/>
    <w:rsid w:val="003F4868"/>
    <w:rsid w:val="00406479"/>
    <w:rsid w:val="004C102E"/>
    <w:rsid w:val="004C771F"/>
    <w:rsid w:val="004D44D7"/>
    <w:rsid w:val="004E78EA"/>
    <w:rsid w:val="004F2D42"/>
    <w:rsid w:val="00506B5D"/>
    <w:rsid w:val="0053231C"/>
    <w:rsid w:val="00541037"/>
    <w:rsid w:val="0056124F"/>
    <w:rsid w:val="005A626E"/>
    <w:rsid w:val="00682250"/>
    <w:rsid w:val="006A45A0"/>
    <w:rsid w:val="006E6D69"/>
    <w:rsid w:val="0074101E"/>
    <w:rsid w:val="00744445"/>
    <w:rsid w:val="0075250C"/>
    <w:rsid w:val="00772638"/>
    <w:rsid w:val="00777216"/>
    <w:rsid w:val="007952D4"/>
    <w:rsid w:val="007A2C64"/>
    <w:rsid w:val="00826021"/>
    <w:rsid w:val="0084277F"/>
    <w:rsid w:val="00844ABA"/>
    <w:rsid w:val="00852685"/>
    <w:rsid w:val="008E3CD5"/>
    <w:rsid w:val="008E4660"/>
    <w:rsid w:val="008F5310"/>
    <w:rsid w:val="00936D26"/>
    <w:rsid w:val="009454B9"/>
    <w:rsid w:val="009F77B5"/>
    <w:rsid w:val="00A26A44"/>
    <w:rsid w:val="00A348A8"/>
    <w:rsid w:val="00AE21E5"/>
    <w:rsid w:val="00B04F8F"/>
    <w:rsid w:val="00B54AA1"/>
    <w:rsid w:val="00BD66B4"/>
    <w:rsid w:val="00BE2908"/>
    <w:rsid w:val="00C43AF4"/>
    <w:rsid w:val="00CD7045"/>
    <w:rsid w:val="00D466DA"/>
    <w:rsid w:val="00D822D6"/>
    <w:rsid w:val="00DC7488"/>
    <w:rsid w:val="00DF54C4"/>
    <w:rsid w:val="00E006B6"/>
    <w:rsid w:val="00ED7094"/>
    <w:rsid w:val="00EE613A"/>
    <w:rsid w:val="00F52D62"/>
    <w:rsid w:val="00F73174"/>
    <w:rsid w:val="00F920B3"/>
    <w:rsid w:val="00FE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0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0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824</Words>
  <Characters>4701</Characters>
  <Application>Microsoft Office Word</Application>
  <DocSecurity>0</DocSecurity>
  <Lines>39</Lines>
  <Paragraphs>11</Paragraphs>
  <ScaleCrop>false</ScaleCrop>
  <Company>Microsoft</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2015-11-17T10:43:00Z</dcterms:created>
  <dcterms:modified xsi:type="dcterms:W3CDTF">2015-11-20T02:58:00Z</dcterms:modified>
</cp:coreProperties>
</file>